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关于开展北京信息科技大学</w:t>
      </w:r>
      <w:r>
        <w:rPr>
          <w:rFonts w:hint="eastAsia" w:ascii="黑体" w:hAnsi="黑体" w:eastAsia="黑体"/>
          <w:bCs/>
          <w:sz w:val="44"/>
          <w:szCs w:val="44"/>
        </w:rPr>
        <w:t>202</w:t>
      </w:r>
      <w:r>
        <w:rPr>
          <w:rFonts w:hint="eastAsia" w:ascii="黑体" w:hAnsi="黑体" w:eastAsia="黑体"/>
          <w:bCs/>
          <w:sz w:val="44"/>
          <w:szCs w:val="44"/>
          <w:lang w:val="en-US" w:eastAsia="zh-CN"/>
        </w:rPr>
        <w:t>3</w:t>
      </w:r>
      <w:r>
        <w:rPr>
          <w:rFonts w:hint="eastAsia" w:ascii="黑体" w:hAnsi="黑体" w:eastAsia="黑体"/>
          <w:bCs/>
          <w:sz w:val="44"/>
          <w:szCs w:val="44"/>
        </w:rPr>
        <w:t>年度</w:t>
      </w:r>
    </w:p>
    <w:p>
      <w:pPr>
        <w:tabs>
          <w:tab w:val="left" w:pos="330"/>
          <w:tab w:val="center" w:pos="4153"/>
        </w:tabs>
        <w:jc w:val="left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bCs/>
          <w:sz w:val="44"/>
          <w:szCs w:val="44"/>
        </w:rPr>
        <w:tab/>
      </w:r>
      <w:r>
        <w:rPr>
          <w:rFonts w:ascii="黑体" w:hAnsi="黑体" w:eastAsia="黑体"/>
          <w:bCs/>
          <w:sz w:val="44"/>
          <w:szCs w:val="44"/>
        </w:rPr>
        <w:tab/>
      </w:r>
      <w:r>
        <w:rPr>
          <w:rFonts w:hint="eastAsia" w:ascii="黑体" w:hAnsi="黑体" w:eastAsia="黑体"/>
          <w:bCs/>
          <w:sz w:val="44"/>
          <w:szCs w:val="44"/>
        </w:rPr>
        <w:t>高教研究立项中期检查</w:t>
      </w:r>
      <w:r>
        <w:rPr>
          <w:rFonts w:hint="eastAsia" w:ascii="黑体" w:hAnsi="黑体" w:eastAsia="黑体"/>
          <w:bCs/>
          <w:sz w:val="44"/>
          <w:szCs w:val="44"/>
          <w:lang w:val="en-US" w:eastAsia="zh-CN"/>
        </w:rPr>
        <w:t>工作</w:t>
      </w:r>
      <w:r>
        <w:rPr>
          <w:rFonts w:hint="eastAsia" w:ascii="黑体" w:hAnsi="黑体" w:eastAsia="黑体"/>
          <w:bCs/>
          <w:sz w:val="44"/>
          <w:szCs w:val="44"/>
        </w:rPr>
        <w:t>的通知</w:t>
      </w:r>
    </w:p>
    <w:p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</w:p>
    <w:p>
      <w:pPr>
        <w:tabs>
          <w:tab w:val="left" w:pos="7458"/>
          <w:tab w:val="left" w:pos="8698"/>
        </w:tabs>
        <w:spacing w:line="360" w:lineRule="auto"/>
        <w:jc w:val="left"/>
        <w:rPr>
          <w:rFonts w:ascii="华文中宋" w:hAnsi="华文中宋" w:eastAsia="华文中宋"/>
          <w:b/>
          <w:bCs/>
          <w:sz w:val="28"/>
        </w:rPr>
      </w:pPr>
      <w:r>
        <w:rPr>
          <w:rFonts w:hint="eastAsia"/>
          <w:b/>
          <w:sz w:val="28"/>
        </w:rPr>
        <w:t>202</w:t>
      </w:r>
      <w:r>
        <w:rPr>
          <w:rFonts w:hint="eastAsia"/>
          <w:b/>
          <w:sz w:val="28"/>
          <w:lang w:val="en-US" w:eastAsia="zh-CN"/>
        </w:rPr>
        <w:t>3</w:t>
      </w:r>
      <w:r>
        <w:rPr>
          <w:rFonts w:hint="eastAsia"/>
          <w:b/>
          <w:sz w:val="28"/>
        </w:rPr>
        <w:t>年度校高教研究立项课题负责人：</w:t>
      </w:r>
      <w:r>
        <w:rPr>
          <w:b/>
          <w:sz w:val="28"/>
        </w:rPr>
        <w:tab/>
      </w:r>
    </w:p>
    <w:p>
      <w:pPr>
        <w:spacing w:line="600" w:lineRule="exact"/>
        <w:ind w:firstLine="6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根据校《北京信息科技大学校级高教研究课题立项管理办法（修订）》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</w:rPr>
        <w:t>高教发</w:t>
      </w:r>
      <w:r>
        <w:rPr>
          <w:rFonts w:ascii="仿宋" w:hAnsi="仿宋" w:eastAsia="仿宋"/>
          <w:sz w:val="32"/>
          <w:szCs w:val="32"/>
        </w:rPr>
        <w:t>〔</w:t>
      </w:r>
      <w:r>
        <w:rPr>
          <w:rFonts w:hint="eastAsia" w:ascii="仿宋" w:hAnsi="仿宋" w:eastAsia="仿宋"/>
          <w:sz w:val="32"/>
          <w:szCs w:val="32"/>
        </w:rPr>
        <w:t>2019</w:t>
      </w:r>
      <w:r>
        <w:rPr>
          <w:rFonts w:ascii="仿宋" w:hAnsi="仿宋" w:eastAsia="仿宋"/>
          <w:sz w:val="32"/>
          <w:szCs w:val="32"/>
        </w:rPr>
        <w:t>〕1</w:t>
      </w:r>
      <w:r>
        <w:rPr>
          <w:rFonts w:hint="eastAsia" w:ascii="仿宋" w:hAnsi="仿宋" w:eastAsia="仿宋"/>
          <w:sz w:val="32"/>
          <w:szCs w:val="32"/>
        </w:rPr>
        <w:t>号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第七条的规定：“高教研究资助课题进展到中期，立项人应向高教研究会秘书处书面汇报课题研究进展情况”，现开展2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年度高教研究立项中期检查工作。</w:t>
      </w:r>
    </w:p>
    <w:p>
      <w:pPr>
        <w:spacing w:line="600" w:lineRule="exact"/>
        <w:ind w:firstLine="6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请课题负责人按要求填写“中期检查表”，并于202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年11月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日--11月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日期间提交中期检查表及已发表的论文或被校《高等教育研究》录用的论文复印件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所有材料请同时提交电子版与打印版各1份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联系人：陈萍，新校区立德楼</w:t>
      </w:r>
      <w:r>
        <w:rPr>
          <w:rFonts w:ascii="仿宋" w:hAnsi="仿宋" w:eastAsia="仿宋"/>
          <w:sz w:val="32"/>
          <w:szCs w:val="32"/>
        </w:rPr>
        <w:t>521</w:t>
      </w:r>
      <w:r>
        <w:rPr>
          <w:rFonts w:hint="eastAsia" w:ascii="仿宋" w:hAnsi="仿宋" w:eastAsia="仿宋"/>
          <w:sz w:val="32"/>
          <w:szCs w:val="32"/>
        </w:rPr>
        <w:t>室，电话：</w:t>
      </w:r>
      <w:r>
        <w:rPr>
          <w:rFonts w:ascii="仿宋" w:hAnsi="仿宋" w:eastAsia="仿宋"/>
          <w:sz w:val="32"/>
          <w:szCs w:val="32"/>
        </w:rPr>
        <w:t>80187217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360" w:lineRule="auto"/>
        <w:ind w:firstLine="585"/>
        <w:rPr>
          <w:rFonts w:ascii="仿宋" w:hAnsi="仿宋" w:eastAsia="仿宋" w:cs="Arial"/>
          <w:spacing w:val="-8"/>
          <w:sz w:val="32"/>
          <w:szCs w:val="32"/>
        </w:rPr>
      </w:pPr>
    </w:p>
    <w:p>
      <w:pPr>
        <w:spacing w:line="360" w:lineRule="auto"/>
        <w:ind w:firstLine="585"/>
        <w:rPr>
          <w:rFonts w:ascii="仿宋" w:hAnsi="仿宋" w:eastAsia="仿宋" w:cs="Arial"/>
          <w:spacing w:val="-8"/>
          <w:sz w:val="32"/>
          <w:szCs w:val="32"/>
        </w:rPr>
      </w:pPr>
      <w:r>
        <w:rPr>
          <w:rFonts w:hint="eastAsia" w:ascii="仿宋" w:hAnsi="仿宋" w:eastAsia="仿宋" w:cs="Arial"/>
          <w:spacing w:val="-8"/>
          <w:sz w:val="32"/>
          <w:szCs w:val="32"/>
        </w:rPr>
        <w:t>附件：</w:t>
      </w:r>
      <w:r>
        <w:rPr>
          <w:rFonts w:ascii="仿宋" w:hAnsi="仿宋" w:eastAsia="仿宋" w:cs="Arial"/>
          <w:spacing w:val="-8"/>
          <w:sz w:val="32"/>
          <w:szCs w:val="32"/>
        </w:rPr>
        <w:t>北京信息科技大学</w:t>
      </w:r>
      <w:r>
        <w:rPr>
          <w:rFonts w:hint="eastAsia" w:ascii="仿宋" w:hAnsi="仿宋" w:eastAsia="仿宋" w:cs="Arial"/>
          <w:spacing w:val="-8"/>
          <w:sz w:val="32"/>
          <w:szCs w:val="32"/>
        </w:rPr>
        <w:t>2</w:t>
      </w:r>
      <w:r>
        <w:rPr>
          <w:rFonts w:ascii="仿宋" w:hAnsi="仿宋" w:eastAsia="仿宋" w:cs="Arial"/>
          <w:spacing w:val="-8"/>
          <w:sz w:val="32"/>
          <w:szCs w:val="32"/>
        </w:rPr>
        <w:t>02</w:t>
      </w:r>
      <w:r>
        <w:rPr>
          <w:rFonts w:hint="eastAsia" w:ascii="仿宋" w:hAnsi="仿宋" w:eastAsia="仿宋" w:cs="Arial"/>
          <w:spacing w:val="-8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Arial"/>
          <w:spacing w:val="-8"/>
          <w:sz w:val="32"/>
          <w:szCs w:val="32"/>
        </w:rPr>
        <w:t>年度</w:t>
      </w:r>
      <w:r>
        <w:rPr>
          <w:rFonts w:ascii="仿宋" w:hAnsi="仿宋" w:eastAsia="仿宋" w:cs="Arial"/>
          <w:spacing w:val="-8"/>
          <w:sz w:val="32"/>
          <w:szCs w:val="32"/>
        </w:rPr>
        <w:t>高教研究</w:t>
      </w:r>
      <w:r>
        <w:rPr>
          <w:rFonts w:hint="eastAsia" w:ascii="仿宋" w:hAnsi="仿宋" w:eastAsia="仿宋" w:cs="Arial"/>
          <w:spacing w:val="-8"/>
          <w:sz w:val="32"/>
          <w:szCs w:val="32"/>
        </w:rPr>
        <w:t>课题中期检查表</w:t>
      </w:r>
    </w:p>
    <w:p>
      <w:pPr>
        <w:spacing w:line="360" w:lineRule="auto"/>
        <w:ind w:firstLine="3520" w:firstLineChars="1100"/>
        <w:rPr>
          <w:rFonts w:ascii="仿宋" w:hAnsi="仿宋" w:eastAsia="仿宋"/>
          <w:sz w:val="32"/>
          <w:szCs w:val="32"/>
        </w:rPr>
      </w:pPr>
    </w:p>
    <w:p>
      <w:pPr>
        <w:spacing w:line="360" w:lineRule="auto"/>
        <w:ind w:firstLine="3520" w:firstLineChars="1100"/>
        <w:rPr>
          <w:rFonts w:ascii="仿宋" w:hAnsi="仿宋" w:eastAsia="仿宋"/>
          <w:sz w:val="32"/>
          <w:szCs w:val="32"/>
        </w:rPr>
      </w:pPr>
    </w:p>
    <w:p>
      <w:pPr>
        <w:spacing w:line="360" w:lineRule="auto"/>
        <w:ind w:firstLine="3520" w:firstLineChars="1100"/>
        <w:rPr>
          <w:rFonts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发展战略与规划处、高教研究室</w:t>
      </w:r>
    </w:p>
    <w:p>
      <w:pPr>
        <w:spacing w:line="360" w:lineRule="auto"/>
        <w:ind w:firstLine="4800" w:firstLineChars="1500"/>
        <w:rPr>
          <w:sz w:val="28"/>
        </w:rPr>
      </w:pPr>
      <w:r>
        <w:rPr>
          <w:rFonts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11</w:t>
      </w:r>
      <w:r>
        <w:rPr>
          <w:rFonts w:ascii="仿宋" w:hAnsi="仿宋" w:eastAsia="仿宋"/>
          <w:sz w:val="32"/>
          <w:szCs w:val="32"/>
        </w:rPr>
        <w:t>月4日</w:t>
      </w:r>
      <w:r>
        <w:rPr>
          <w:sz w:val="28"/>
        </w:rPr>
        <w:tab/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tabs>
          <w:tab w:val="left" w:pos="7458"/>
          <w:tab w:val="left" w:pos="8698"/>
        </w:tabs>
        <w:spacing w:line="360" w:lineRule="auto"/>
        <w:jc w:val="left"/>
        <w:rPr>
          <w:rFonts w:eastAsia="楷体_GB2312"/>
          <w:b/>
          <w:bCs/>
          <w:sz w:val="28"/>
        </w:rPr>
      </w:pPr>
      <w:r>
        <w:rPr>
          <w:rFonts w:hint="eastAsia" w:ascii="宋体" w:hAnsi="宋体"/>
          <w:sz w:val="28"/>
        </w:rPr>
        <w:t>附件</w:t>
      </w:r>
      <w:r>
        <w:rPr>
          <w:rFonts w:ascii="宋体" w:hAnsi="宋体"/>
          <w:sz w:val="28"/>
        </w:rPr>
        <w:tab/>
      </w:r>
    </w:p>
    <w:p>
      <w:pPr>
        <w:jc w:val="center"/>
        <w:rPr>
          <w:rFonts w:ascii="黑体" w:hAnsi="黑体" w:eastAsia="黑体"/>
          <w:b/>
          <w:bCs/>
          <w:sz w:val="32"/>
        </w:rPr>
      </w:pPr>
      <w:r>
        <w:rPr>
          <w:rFonts w:hint="eastAsia" w:ascii="黑体" w:hAnsi="黑体" w:eastAsia="黑体"/>
          <w:b/>
          <w:bCs/>
          <w:sz w:val="32"/>
        </w:rPr>
        <w:t>北京信息科技大学202</w:t>
      </w:r>
      <w:r>
        <w:rPr>
          <w:rFonts w:hint="eastAsia" w:ascii="黑体" w:hAnsi="黑体" w:eastAsia="黑体"/>
          <w:b/>
          <w:bCs/>
          <w:sz w:val="32"/>
          <w:lang w:val="en-US" w:eastAsia="zh-CN"/>
        </w:rPr>
        <w:t>3</w:t>
      </w:r>
      <w:r>
        <w:rPr>
          <w:rFonts w:hint="eastAsia" w:ascii="黑体" w:hAnsi="黑体" w:eastAsia="黑体"/>
          <w:b/>
          <w:bCs/>
          <w:sz w:val="32"/>
        </w:rPr>
        <w:t>年度高教研究课题中期检查表</w:t>
      </w:r>
    </w:p>
    <w:p>
      <w:pPr>
        <w:spacing w:line="400" w:lineRule="exact"/>
        <w:rPr>
          <w:sz w:val="28"/>
        </w:rPr>
      </w:pPr>
    </w:p>
    <w:p>
      <w:pPr>
        <w:rPr>
          <w:sz w:val="28"/>
        </w:rPr>
      </w:pPr>
      <w:r>
        <w:rPr>
          <w:rFonts w:hint="eastAsia"/>
          <w:sz w:val="28"/>
        </w:rPr>
        <w:t>课题名称：________________________________________</w:t>
      </w:r>
    </w:p>
    <w:p>
      <w:pPr>
        <w:rPr>
          <w:sz w:val="28"/>
        </w:rPr>
      </w:pPr>
      <w:r>
        <w:rPr>
          <w:rFonts w:hint="eastAsia"/>
          <w:sz w:val="28"/>
        </w:rPr>
        <w:t>课题级别：____________原计划完成时间：_____年_____月</w:t>
      </w:r>
    </w:p>
    <w:p>
      <w:pPr>
        <w:rPr>
          <w:sz w:val="28"/>
          <w:u w:val="single"/>
        </w:rPr>
      </w:pPr>
      <w:r>
        <w:rPr>
          <w:rFonts w:hint="eastAsia"/>
          <w:sz w:val="28"/>
        </w:rPr>
        <w:t>课题负责人：_________单位：________  联系电话：___________</w:t>
      </w:r>
    </w:p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一、课题研究情况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1、课题研究进展情况（课题计划执行情况，已完成的研究或阶段成果）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2、未能按研究计划进行研究的，请说明原因并提出解决办法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jc w:val="both"/>
              <w:rPr>
                <w:sz w:val="28"/>
              </w:rPr>
            </w:pPr>
          </w:p>
          <w:p>
            <w:pPr>
              <w:jc w:val="both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二、下阶段研究计划及确保最终研究成果的主要措施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ind w:firstLine="4080" w:firstLineChars="1700"/>
              <w:rPr>
                <w:sz w:val="24"/>
              </w:rPr>
            </w:pPr>
            <w:r>
              <w:rPr>
                <w:rFonts w:hint="eastAsia"/>
                <w:sz w:val="24"/>
              </w:rPr>
              <w:t>课题负责人（签名）</w:t>
            </w:r>
          </w:p>
          <w:p>
            <w:pPr>
              <w:ind w:right="960" w:firstLine="2640" w:firstLineChars="1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</w:t>
            </w:r>
            <w:r>
              <w:rPr>
                <w:rFonts w:hint="eastAsia"/>
                <w:sz w:val="24"/>
              </w:rPr>
              <w:t xml:space="preserve">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  <w:p>
            <w:pPr>
              <w:ind w:firstLine="3080" w:firstLineChars="1100"/>
              <w:jc w:val="right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三、高教研究会秘书处核查意见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ind w:firstLine="5280" w:firstLineChars="2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公章</w:t>
            </w:r>
          </w:p>
          <w:p>
            <w:pPr>
              <w:ind w:firstLine="5280" w:firstLineChars="2200"/>
              <w:rPr>
                <w:rFonts w:hint="eastAsia"/>
                <w:sz w:val="24"/>
              </w:rPr>
            </w:pPr>
          </w:p>
          <w:p>
            <w:pPr>
              <w:ind w:firstLine="6000" w:firstLineChars="2500"/>
              <w:rPr>
                <w:rFonts w:hint="eastAsia"/>
                <w:sz w:val="24"/>
              </w:rPr>
            </w:pPr>
          </w:p>
          <w:p>
            <w:pPr>
              <w:ind w:firstLine="6000" w:firstLineChars="25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  月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</w:p>
          <w:p>
            <w:pPr>
              <w:ind w:firstLine="6000" w:firstLineChars="2500"/>
              <w:rPr>
                <w:rFonts w:hint="eastAsia"/>
                <w:sz w:val="24"/>
              </w:rPr>
            </w:pPr>
            <w:bookmarkStart w:id="0" w:name="_GoBack"/>
            <w:bookmarkEnd w:id="0"/>
          </w:p>
          <w:p>
            <w:pPr>
              <w:ind w:firstLine="5760" w:firstLineChars="2400"/>
              <w:rPr>
                <w:rFonts w:hint="eastAsia"/>
                <w:sz w:val="24"/>
              </w:rPr>
            </w:pPr>
          </w:p>
        </w:tc>
      </w:tr>
    </w:tbl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50281506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mZDdiNDJjM2U3ZGNlZDRjOGE4ODg4MDVhODRiMTIifQ=="/>
  </w:docVars>
  <w:rsids>
    <w:rsidRoot w:val="10C608C7"/>
    <w:rsid w:val="10C608C7"/>
    <w:rsid w:val="3CD0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2024-11-04T00:11:00Z</dcterms:created>
  <dc:creator>陈萍</dc:creator>
  <cp:lastModifiedBy>陈萍</cp:lastModifiedBy>
  <dcterms:modified xsi:type="dcterms:W3CDTF">2024-11-04T01:50:37Z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A7DFC73519BE4A61BF36FDF198CE12E0_11</vt:lpwstr>
  </property>
</Properties>
</file>